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1F652" w14:textId="77777777" w:rsidR="00AA4D76" w:rsidRDefault="00AA4D76" w:rsidP="00AA4D76">
      <w:r>
        <w:t>Plan Wydarzenia Promującego Nowy Produkt Turystyczny dla Klientów z Niepełnosprawnościami</w:t>
      </w:r>
    </w:p>
    <w:p w14:paraId="6A73509F" w14:textId="77777777" w:rsidR="00AA4D76" w:rsidRDefault="00AA4D76" w:rsidP="00AA4D76"/>
    <w:p w14:paraId="64E8E3BD" w14:textId="77777777" w:rsidR="00AA4D76" w:rsidRDefault="00AA4D76" w:rsidP="00AA4D76">
      <w:r>
        <w:t>1. Wybór lokalizacji</w:t>
      </w:r>
    </w:p>
    <w:p w14:paraId="5575ACCA" w14:textId="77777777" w:rsidR="00AA4D76" w:rsidRDefault="00AA4D76" w:rsidP="00AA4D76">
      <w:r>
        <w:t>Miejsce: Nowoczesne centrum konferencyjne lub hotel o wysokim standardzie dostępności (np. z windami, podjazdami, toaletami przystosowanymi do potrzeb osób z niepełnosprawnościami).</w:t>
      </w:r>
    </w:p>
    <w:p w14:paraId="1E72A723" w14:textId="77777777" w:rsidR="00AA4D76" w:rsidRDefault="00AA4D76" w:rsidP="00AA4D76">
      <w:r>
        <w:t>Lokalizacja: Duże miasto z dobrze rozwiniętą infrastrukturą transportową, umożliwiającą łatwy dostęp dla osób z różnymi rodzajami niepełnosprawności.</w:t>
      </w:r>
    </w:p>
    <w:p w14:paraId="2F82B6D1" w14:textId="77777777" w:rsidR="00AA4D76" w:rsidRDefault="00AA4D76" w:rsidP="00AA4D76"/>
    <w:p w14:paraId="44AC463E" w14:textId="77777777" w:rsidR="00AA4D76" w:rsidRDefault="00AA4D76" w:rsidP="00AA4D76">
      <w:r>
        <w:t>2. Lista uczestników wydarzenia</w:t>
      </w:r>
    </w:p>
    <w:p w14:paraId="200F9BF5" w14:textId="77777777" w:rsidR="00AA4D76" w:rsidRDefault="00AA4D76" w:rsidP="00AA4D76">
      <w:r>
        <w:t xml:space="preserve">Klienci: Przedstawiciele organizacji zajmujących się turystyką osób z niepełnosprawnościami, potencjalni klienci indywidualni, </w:t>
      </w:r>
      <w:proofErr w:type="spellStart"/>
      <w:r>
        <w:t>influencerzy</w:t>
      </w:r>
      <w:proofErr w:type="spellEnd"/>
      <w:r>
        <w:t xml:space="preserve"> działający na rzecz osób z niepełnosprawnościami.</w:t>
      </w:r>
    </w:p>
    <w:p w14:paraId="11DEBAE8" w14:textId="77777777" w:rsidR="00AA4D76" w:rsidRDefault="00AA4D76" w:rsidP="00AA4D76">
      <w:r>
        <w:t xml:space="preserve">Partnerzy: Przedstawiciele branży turystycznej, tacy jak biura podróży, hotelarze, </w:t>
      </w:r>
      <w:proofErr w:type="gramStart"/>
      <w:r>
        <w:t>przewoźnicy,</w:t>
      </w:r>
      <w:proofErr w:type="gramEnd"/>
      <w:r>
        <w:t xml:space="preserve"> oraz lokalne władze.</w:t>
      </w:r>
    </w:p>
    <w:p w14:paraId="28B512E6" w14:textId="77777777" w:rsidR="00AA4D76" w:rsidRDefault="00AA4D76" w:rsidP="00AA4D76">
      <w:r>
        <w:t>Media: Przedstawiciele mediów specjalizujących się w turystyce oraz w problematyce osób z niepełnosprawnościami.</w:t>
      </w:r>
    </w:p>
    <w:p w14:paraId="45A2D95F" w14:textId="77777777" w:rsidR="00AA4D76" w:rsidRDefault="00AA4D76" w:rsidP="00AA4D76">
      <w:r>
        <w:t>Specjaliści: Eksperci ds. dostępności, konsultanci ds. turystyki osób z niepełnosprawnościami.</w:t>
      </w:r>
    </w:p>
    <w:p w14:paraId="1379E6DC" w14:textId="77777777" w:rsidR="00AA4D76" w:rsidRDefault="00AA4D76" w:rsidP="00AA4D76"/>
    <w:p w14:paraId="469A3520" w14:textId="77777777" w:rsidR="00AA4D76" w:rsidRDefault="00AA4D76" w:rsidP="00AA4D76">
      <w:r>
        <w:t>3. Przygotowanie dostępnych materiałów informacyjnych</w:t>
      </w:r>
    </w:p>
    <w:p w14:paraId="24F4F71A" w14:textId="77777777" w:rsidR="00AA4D76" w:rsidRDefault="00AA4D76" w:rsidP="00AA4D76">
      <w:r>
        <w:t>Materiały drukowane: Broszury i ulotki w wersji brajlowskiej, z dużym drukiem oraz w formie uproszczonej graficznie.</w:t>
      </w:r>
    </w:p>
    <w:p w14:paraId="64B85831" w14:textId="77777777" w:rsidR="00AA4D76" w:rsidRDefault="00AA4D76" w:rsidP="00AA4D76">
      <w:r>
        <w:t xml:space="preserve">Materiały cyfrowe: Prezentacje multimedialne dostosowane do potrzeb osób niewidomych (z </w:t>
      </w:r>
      <w:proofErr w:type="spellStart"/>
      <w:r>
        <w:t>audiodeskrypcją</w:t>
      </w:r>
      <w:proofErr w:type="spellEnd"/>
      <w:r>
        <w:t>) oraz niesłyszących (napisy, tłumaczenie na język migowy).</w:t>
      </w:r>
    </w:p>
    <w:p w14:paraId="0F1C2F0A" w14:textId="77777777" w:rsidR="00AA4D76" w:rsidRDefault="00AA4D76" w:rsidP="00AA4D76">
      <w:r>
        <w:t>Strona internetowa wydarzenia: Dostosowana zgodnie z wytycznymi WCAG, zapewniająca dostępność na różnych urządzeniach i z użyciem różnych technologii wspomagających.</w:t>
      </w:r>
    </w:p>
    <w:p w14:paraId="474540F0" w14:textId="77777777" w:rsidR="00AA4D76" w:rsidRDefault="00AA4D76" w:rsidP="00AA4D76"/>
    <w:p w14:paraId="46D91AC4" w14:textId="77777777" w:rsidR="00AA4D76" w:rsidRDefault="00AA4D76" w:rsidP="00AA4D76">
      <w:r>
        <w:t>4. Harmonogram wydarzenia</w:t>
      </w:r>
    </w:p>
    <w:p w14:paraId="11E4BA68" w14:textId="77777777" w:rsidR="00AA4D76" w:rsidRDefault="00AA4D76" w:rsidP="00AA4D76">
      <w:r>
        <w:lastRenderedPageBreak/>
        <w:t>9:00 – 10:00: Rejestracja uczestników i powitalna kawa.</w:t>
      </w:r>
    </w:p>
    <w:p w14:paraId="0ECFDC29" w14:textId="77777777" w:rsidR="00AA4D76" w:rsidRDefault="00AA4D76" w:rsidP="00AA4D76">
      <w:r>
        <w:t>10:00 – 11:00: Powitanie i wprowadzenie do tematyki wydarzenia (prezentacja produktu turystycznego).</w:t>
      </w:r>
    </w:p>
    <w:p w14:paraId="573DC318" w14:textId="77777777" w:rsidR="00AA4D76" w:rsidRDefault="00AA4D76" w:rsidP="00AA4D76">
      <w:r>
        <w:t>11:00 – 12:00: Panel dyskusyjny na temat wyzwań i możliwości w turystyce dostępnej.</w:t>
      </w:r>
    </w:p>
    <w:p w14:paraId="77726461" w14:textId="77777777" w:rsidR="00AA4D76" w:rsidRDefault="00AA4D76" w:rsidP="00AA4D76">
      <w:r>
        <w:t>12:00 – 12:30: Przerwa kawowa.</w:t>
      </w:r>
    </w:p>
    <w:p w14:paraId="7A81D652" w14:textId="77777777" w:rsidR="00AA4D76" w:rsidRDefault="00AA4D76" w:rsidP="00AA4D76">
      <w:r>
        <w:t>12:30 – 13:30: Warsztaty tematyczne (dostosowanie oferty turystycznej do potrzeb różnych grup niepełnosprawności).</w:t>
      </w:r>
    </w:p>
    <w:p w14:paraId="6207F602" w14:textId="77777777" w:rsidR="00AA4D76" w:rsidRDefault="00AA4D76" w:rsidP="00AA4D76">
      <w:r>
        <w:t>13:30 – 14:30: Lunch.</w:t>
      </w:r>
    </w:p>
    <w:p w14:paraId="66758C0E" w14:textId="77777777" w:rsidR="00AA4D76" w:rsidRDefault="00AA4D76" w:rsidP="00AA4D76">
      <w:r>
        <w:t xml:space="preserve">14:30 – 15:30: Prezentacja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– udane przykłady dostępnych produktów turystycznych.</w:t>
      </w:r>
    </w:p>
    <w:p w14:paraId="468AF36A" w14:textId="77777777" w:rsidR="00AA4D76" w:rsidRDefault="00AA4D76" w:rsidP="00AA4D76">
      <w:r>
        <w:t>15:30 – 16:00: Sesja pytań i odpowiedzi oraz zakończenie wydarzenia.</w:t>
      </w:r>
    </w:p>
    <w:p w14:paraId="5BA90CC9" w14:textId="77777777" w:rsidR="00AA4D76" w:rsidRDefault="00AA4D76" w:rsidP="00AA4D76"/>
    <w:p w14:paraId="7F5C6EB5" w14:textId="77777777" w:rsidR="00AA4D76" w:rsidRDefault="00AA4D76" w:rsidP="00AA4D76">
      <w:r>
        <w:t>5. Organizacja przerw kawowych, lunchów</w:t>
      </w:r>
    </w:p>
    <w:p w14:paraId="181000FB" w14:textId="77777777" w:rsidR="00AA4D76" w:rsidRDefault="00AA4D76" w:rsidP="00AA4D76">
      <w:r>
        <w:t>Przerwy kawowe: Bufet z dostosowanym dostępem (niski bufet, z szerokimi przejściami), z uwzględnieniem diet specjalnych.</w:t>
      </w:r>
    </w:p>
    <w:p w14:paraId="39024DF6" w14:textId="77777777" w:rsidR="00AA4D76" w:rsidRDefault="00AA4D76" w:rsidP="00AA4D76">
      <w:r>
        <w:t>Lunch: Bufet z daniami oznaczonymi pod kątem alergii, preferencji dietetycznych (wegańskie, bezglutenowe), z możliwością zamówienia indywidualnych posiłków dla osób z ograniczeniami dietetycznymi.</w:t>
      </w:r>
    </w:p>
    <w:p w14:paraId="2875B9B9" w14:textId="77777777" w:rsidR="00AA4D76" w:rsidRDefault="00AA4D76" w:rsidP="00AA4D76"/>
    <w:p w14:paraId="4762C280" w14:textId="77777777" w:rsidR="00AA4D76" w:rsidRDefault="00AA4D76" w:rsidP="00AA4D76">
      <w:r>
        <w:t>6. Transport uczestników</w:t>
      </w:r>
    </w:p>
    <w:p w14:paraId="32CC8F9A" w14:textId="77777777" w:rsidR="00AA4D76" w:rsidRDefault="00AA4D76" w:rsidP="00AA4D76">
      <w:r>
        <w:t>Dostępne środki transportu: Wynajem autobusów i busów dostosowanych do potrzeb osób z niepełnosprawnościami (z windami, miejscami na wózki inwalidzkie).</w:t>
      </w:r>
    </w:p>
    <w:p w14:paraId="6CADDE62" w14:textId="77777777" w:rsidR="00AA4D76" w:rsidRDefault="00AA4D76" w:rsidP="00AA4D76">
      <w:r>
        <w:t>Indywidualny transport: Możliwość organizacji transportu indywidualnego dla uczestników wymagających szczególnej opieki lub wsparcia.</w:t>
      </w:r>
    </w:p>
    <w:p w14:paraId="653954D4" w14:textId="77777777" w:rsidR="00AA4D76" w:rsidRDefault="00AA4D76" w:rsidP="00AA4D76"/>
    <w:p w14:paraId="63783356" w14:textId="77777777" w:rsidR="00AA4D76" w:rsidRDefault="00AA4D76" w:rsidP="00AA4D76">
      <w:r>
        <w:t>7. Organizacja indywidualnego wsparcia dla uczestników z niepełnosprawnościami (w razie potrzeby)</w:t>
      </w:r>
    </w:p>
    <w:p w14:paraId="155660C8" w14:textId="77777777" w:rsidR="00AA4D76" w:rsidRDefault="00AA4D76" w:rsidP="00AA4D76">
      <w:r>
        <w:t>Asystenci osobistych: Zapewnienie asystentów osobistych dla uczestników z niepełnosprawnościami, którzy będą mogli pomóc w poruszaniu się, komunikacji oraz w innych czynnościach.</w:t>
      </w:r>
    </w:p>
    <w:p w14:paraId="2DCB99C5" w14:textId="77777777" w:rsidR="00AA4D76" w:rsidRDefault="00AA4D76" w:rsidP="00AA4D76">
      <w:r>
        <w:t>Punkt pomocy: Organizacja punktu informacyjnego i wsparcia na miejscu wydarzenia, gdzie uczestnicy mogą uzyskać pomoc.</w:t>
      </w:r>
    </w:p>
    <w:p w14:paraId="76D6EE7C" w14:textId="77777777" w:rsidR="00AA4D76" w:rsidRDefault="00AA4D76" w:rsidP="00AA4D76"/>
    <w:p w14:paraId="2E87F5AC" w14:textId="77777777" w:rsidR="00AA4D76" w:rsidRDefault="00AA4D76" w:rsidP="00AA4D76">
      <w:r>
        <w:t>8. Potrzeby komunikacyjne uczestników</w:t>
      </w:r>
    </w:p>
    <w:p w14:paraId="30E88D3E" w14:textId="77777777" w:rsidR="00AA4D76" w:rsidRDefault="00AA4D76" w:rsidP="00AA4D76">
      <w:r>
        <w:t>Tłumaczenie na język migowy: Obecność tłumacza języka migowego podczas wszystkich prezentacji i paneli dyskusyjnych.</w:t>
      </w:r>
    </w:p>
    <w:p w14:paraId="647F617B" w14:textId="77777777" w:rsidR="00AA4D76" w:rsidRDefault="00AA4D76" w:rsidP="00AA4D76">
      <w:r>
        <w:t>Napisy: Dostępność napisów do wszystkich prezentacji i materiałów wideo.</w:t>
      </w:r>
    </w:p>
    <w:p w14:paraId="05CBA359" w14:textId="77777777" w:rsidR="00AA4D76" w:rsidRDefault="00AA4D76" w:rsidP="00AA4D76">
      <w:r>
        <w:t>Systemy wspomagające słyszenie: Udostępnienie systemów FM, pętli indukcyjnych dla osób niedosłyszących.</w:t>
      </w:r>
    </w:p>
    <w:p w14:paraId="704643E1" w14:textId="77777777" w:rsidR="00AA4D76" w:rsidRDefault="00AA4D76" w:rsidP="00AA4D76"/>
    <w:p w14:paraId="52A6F191" w14:textId="77777777" w:rsidR="00AA4D76" w:rsidRDefault="00AA4D76" w:rsidP="00AA4D76">
      <w:r>
        <w:t>9. Pomoc wolontariuszy</w:t>
      </w:r>
    </w:p>
    <w:p w14:paraId="698E37FE" w14:textId="77777777" w:rsidR="00AA4D76" w:rsidRDefault="00AA4D76" w:rsidP="00AA4D76">
      <w:r>
        <w:t>Rekrutacja wolontariuszy: Pozyskanie wolontariuszy do pomocy uczestnikom z niepełnosprawnościami, przeszkolonych w zakresie obsługi osób z różnymi rodzajami niepełnosprawności.</w:t>
      </w:r>
    </w:p>
    <w:p w14:paraId="1006EFD5" w14:textId="77777777" w:rsidR="00AA4D76" w:rsidRDefault="00AA4D76" w:rsidP="00AA4D76">
      <w:r>
        <w:t>Zadania wolontariuszy: Pomoc w poruszaniu się po obiekcie, asysta podczas posiłków, wsparcie komunikacyjne, pomoc w dostępie do materiałów informacyjnych.</w:t>
      </w:r>
    </w:p>
    <w:p w14:paraId="752B68B6" w14:textId="77777777" w:rsidR="00AA4D76" w:rsidRDefault="00AA4D76" w:rsidP="00AA4D76"/>
    <w:p w14:paraId="6DB1BF88" w14:textId="1D5D0003" w:rsidR="00275717" w:rsidRDefault="00AA4D76" w:rsidP="00AA4D76">
      <w:r>
        <w:t>Plan ten ma na celu zapewnienie, że wydarzenie będzie w pełni dostępne i przyjazne dla wszystkich uczestników, niezależnie od ich niepełnosprawności, jednocześnie promując nowy produkt turystyczny w sposób włączający i zrównoważony.</w:t>
      </w:r>
    </w:p>
    <w:sectPr w:rsidR="00275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76"/>
    <w:rsid w:val="001E2C08"/>
    <w:rsid w:val="00275717"/>
    <w:rsid w:val="003113EA"/>
    <w:rsid w:val="00AA4D76"/>
    <w:rsid w:val="00E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ACCA"/>
  <w15:chartTrackingRefBased/>
  <w15:docId w15:val="{7E0FF6BB-FD0A-4833-B79A-0AEC9ABC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D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D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D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D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D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D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D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D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D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D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Harasiuk</dc:creator>
  <cp:keywords/>
  <dc:description/>
  <cp:lastModifiedBy>Marta Harasiuk</cp:lastModifiedBy>
  <cp:revision>1</cp:revision>
  <dcterms:created xsi:type="dcterms:W3CDTF">2024-08-27T07:41:00Z</dcterms:created>
  <dcterms:modified xsi:type="dcterms:W3CDTF">2024-08-27T11:28:00Z</dcterms:modified>
</cp:coreProperties>
</file>